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41AD" w14:textId="77777777" w:rsidR="009C0FA1" w:rsidRPr="00E87A0C" w:rsidRDefault="009C0FA1" w:rsidP="009C0FA1">
      <w:r w:rsidRPr="00E87A0C">
        <w:t>---------------------------------------------------------------------------------------------------------------------</w:t>
      </w:r>
    </w:p>
    <w:p w14:paraId="01927AD8" w14:textId="77777777" w:rsidR="009C0FA1" w:rsidRPr="00E87A0C" w:rsidRDefault="009C0FA1" w:rsidP="009C0FA1">
      <w:r w:rsidRPr="00E87A0C">
        <w:t>The following is a news release from Master Bond Inc. You have received it because you are listed as an editor for your publication.</w:t>
      </w:r>
    </w:p>
    <w:p w14:paraId="6B7F60A5" w14:textId="77777777" w:rsidR="009C0FA1" w:rsidRPr="00E87A0C" w:rsidRDefault="009C0FA1" w:rsidP="009C0FA1">
      <w:r w:rsidRPr="00E87A0C">
        <w:t>Attached to this email is a low resolution version of the photograph that is included in the press kit for this product.</w:t>
      </w:r>
    </w:p>
    <w:p w14:paraId="10AB9248" w14:textId="29FE125E" w:rsidR="009C0FA1" w:rsidRDefault="009C0FA1" w:rsidP="009C0FA1">
      <w:r w:rsidRPr="00E87A0C">
        <w:t xml:space="preserve">A high resolution version of this image and files with the body text of this release in Word, HTML and text formats are available at </w:t>
      </w:r>
      <w:hyperlink r:id="rId9" w:history="1">
        <w:r w:rsidR="006F6CE0">
          <w:rPr>
            <w:rStyle w:val="Hyperlink"/>
          </w:rPr>
          <w:t>https://www.masterbond.com/newsrelease/ep6stc-80</w:t>
        </w:r>
      </w:hyperlink>
      <w:r>
        <w:t>.</w:t>
      </w:r>
    </w:p>
    <w:p w14:paraId="2117883C" w14:textId="77777777" w:rsidR="009C0FA1" w:rsidRPr="00E87A0C" w:rsidRDefault="009C0FA1" w:rsidP="009C0FA1">
      <w:r w:rsidRPr="00E87A0C">
        <w:t>---------------------------------------------------------------------------------------------------------------------</w:t>
      </w:r>
    </w:p>
    <w:p w14:paraId="1ED2227E" w14:textId="77777777" w:rsidR="009C0FA1" w:rsidRPr="00E87A0C" w:rsidRDefault="009C0FA1" w:rsidP="009C0FA1">
      <w:pPr>
        <w:rPr>
          <w:b/>
          <w:bCs/>
        </w:rPr>
      </w:pPr>
      <w:r w:rsidRPr="00E87A0C">
        <w:rPr>
          <w:b/>
          <w:bCs/>
        </w:rPr>
        <w:t>FOR IMMEDIATE RELEASE</w:t>
      </w:r>
    </w:p>
    <w:p w14:paraId="673BA7EE" w14:textId="1151CCD3" w:rsidR="00180323" w:rsidRDefault="00180323" w:rsidP="006F6CE0">
      <w:pPr>
        <w:rPr>
          <w:b/>
          <w:bCs/>
        </w:rPr>
      </w:pPr>
      <w:r w:rsidRPr="00180323">
        <w:rPr>
          <w:b/>
          <w:bCs/>
        </w:rPr>
        <w:t>Non-Frozen, Silver</w:t>
      </w:r>
      <w:r>
        <w:rPr>
          <w:b/>
          <w:bCs/>
        </w:rPr>
        <w:t xml:space="preserve"> </w:t>
      </w:r>
      <w:r w:rsidRPr="00180323">
        <w:rPr>
          <w:b/>
          <w:bCs/>
        </w:rPr>
        <w:t>Filled Epoxy Features High Thermal and Electrical Conductivity</w:t>
      </w:r>
    </w:p>
    <w:p w14:paraId="4F0CC132" w14:textId="10D0C61C" w:rsidR="006F6CE0" w:rsidRDefault="006F6CE0" w:rsidP="006F6CE0">
      <w:pPr>
        <w:spacing w:line="276" w:lineRule="auto"/>
      </w:pPr>
      <w:r w:rsidRPr="006F6CE0">
        <w:t>Master Bond EP6STC-80 is a one</w:t>
      </w:r>
      <w:r>
        <w:t xml:space="preserve"> </w:t>
      </w:r>
      <w:r w:rsidRPr="006F6CE0">
        <w:t>component, non-frozen, silver</w:t>
      </w:r>
      <w:r w:rsidR="00F931F2">
        <w:t xml:space="preserve"> </w:t>
      </w:r>
      <w:r w:rsidRPr="006F6CE0">
        <w:t>filled epoxy engineered for bonding, sealing, and coating applications requiring exceptional thermal and electrical conductivity. This system offers an unlimited working life at room temperature and achieves a full cure at a moderate temperature of 80</w:t>
      </w:r>
      <w:r>
        <w:t>°C</w:t>
      </w:r>
      <w:r w:rsidRPr="006F6CE0">
        <w:t>.</w:t>
      </w:r>
    </w:p>
    <w:p w14:paraId="1084A159" w14:textId="4640C590" w:rsidR="006F6CE0" w:rsidRDefault="000118BC" w:rsidP="006F6CE0">
      <w:pPr>
        <w:spacing w:line="276" w:lineRule="auto"/>
      </w:pPr>
      <w:r w:rsidRPr="000118BC">
        <w:t>EP6STC-80 delivers exceptional thermal conductivity of 13–14 W/(m·K) and high-level electrical conductivity, with volume resistivity measuring less than 0.001 ohm-cm.</w:t>
      </w:r>
      <w:r>
        <w:t xml:space="preserve"> </w:t>
      </w:r>
      <w:r w:rsidR="006F6CE0" w:rsidRPr="006F6CE0">
        <w:t>Serviceable over a temperature range of -60</w:t>
      </w:r>
      <w:r w:rsidR="006319D1">
        <w:t>°</w:t>
      </w:r>
      <w:r w:rsidR="006F6CE0" w:rsidRPr="006F6CE0">
        <w:t>C to 150</w:t>
      </w:r>
      <w:r w:rsidR="006319D1">
        <w:t>°</w:t>
      </w:r>
      <w:r w:rsidR="006F6CE0" w:rsidRPr="006F6CE0">
        <w:t xml:space="preserve">C, it bonds effectively to metals, ceramics, composites, and many plastics. This </w:t>
      </w:r>
      <w:r w:rsidR="00401108">
        <w:t>epoxy</w:t>
      </w:r>
      <w:r w:rsidR="006F6CE0" w:rsidRPr="006F6CE0">
        <w:t xml:space="preserve"> is also compliant with NASA low outgassing requirements, making it an ideal choice for aerospace, electronic, and high-reliability applications where strict contamination control is essential.</w:t>
      </w:r>
    </w:p>
    <w:p w14:paraId="2EDCF491" w14:textId="711D6FD3" w:rsidR="006319D1" w:rsidRPr="003E7F7C" w:rsidRDefault="006319D1" w:rsidP="006F6CE0">
      <w:pPr>
        <w:spacing w:line="276" w:lineRule="auto"/>
      </w:pPr>
      <w:r w:rsidRPr="006319D1">
        <w:t>EP6STC-80 exhibits a high strength profile, including a tensile modulus of 1,400,000–1,800,000 psi at 25</w:t>
      </w:r>
      <w:r>
        <w:t>°</w:t>
      </w:r>
      <w:r w:rsidRPr="006319D1">
        <w:t xml:space="preserve">C. </w:t>
      </w:r>
      <w:r w:rsidR="00401108" w:rsidRPr="00401108">
        <w:t>The system contains no solvents or diluents and offers low shrinkage upon curing in 3-5 hours at 80°C.</w:t>
      </w:r>
      <w:r w:rsidR="00401108">
        <w:t xml:space="preserve"> </w:t>
      </w:r>
      <w:r w:rsidRPr="006319D1">
        <w:t xml:space="preserve">Featuring a thixotropic paste consistency and a viscosity of 500,000–1,500,000 cps, it is suitable for dispensing </w:t>
      </w:r>
      <w:r w:rsidR="00562100">
        <w:t xml:space="preserve">manually or </w:t>
      </w:r>
      <w:r w:rsidRPr="006319D1">
        <w:t>with automated systems.</w:t>
      </w:r>
      <w:r w:rsidR="004B0FEE">
        <w:t xml:space="preserve"> </w:t>
      </w:r>
      <w:r w:rsidR="004B0FEE" w:rsidRPr="004B0FEE">
        <w:t>Packaging is available in 20g, 50g, and 100g syringes, and jars in sizes up to 200g, facilitating both precision assembly and larger-scale production.</w:t>
      </w:r>
    </w:p>
    <w:p w14:paraId="2B16694C" w14:textId="77777777" w:rsidR="006F6CE0" w:rsidRDefault="006F6CE0" w:rsidP="003F0591">
      <w:pPr>
        <w:spacing w:line="276" w:lineRule="auto"/>
        <w:rPr>
          <w:b/>
          <w:bCs/>
        </w:rPr>
      </w:pPr>
      <w:r w:rsidRPr="006F6CE0">
        <w:rPr>
          <w:b/>
          <w:bCs/>
        </w:rPr>
        <w:t>Master Bond Silver Filled, Electrically Conductive Systems</w:t>
      </w:r>
    </w:p>
    <w:p w14:paraId="780FF660" w14:textId="11F8B801" w:rsidR="00180323" w:rsidRPr="003E7F7C" w:rsidRDefault="00180323" w:rsidP="003F0591">
      <w:pPr>
        <w:spacing w:line="276" w:lineRule="auto"/>
      </w:pPr>
      <w:r w:rsidRPr="00180323">
        <w:t>Master Bond’s silver</w:t>
      </w:r>
      <w:r>
        <w:t xml:space="preserve"> </w:t>
      </w:r>
      <w:r w:rsidRPr="00180323">
        <w:t>filled, electrically conductive adhesives are specialized epoxy and silicone compounds engineered with high-purity silver particles to deliver low electrical resistivity alongside exceptional adhesion and mechanical integrity. Their versatility and performance have led to widespread use across critical industries—including automotive, aerospace, medical, and consumer electronics—where dependable electrical connectivity is essential.</w:t>
      </w:r>
      <w:r>
        <w:t xml:space="preserve"> </w:t>
      </w:r>
      <w:r w:rsidRPr="00180323">
        <w:t xml:space="preserve">To explore our full range of silver-filled systems, visit </w:t>
      </w:r>
      <w:hyperlink r:id="rId10" w:history="1">
        <w:r w:rsidRPr="00FA4651">
          <w:rPr>
            <w:rStyle w:val="Hyperlink"/>
          </w:rPr>
          <w:t>https://www.masterbond.com/properties/silver-filled-electrically-conductive-adhesives</w:t>
        </w:r>
      </w:hyperlink>
      <w:r>
        <w:t xml:space="preserve"> </w:t>
      </w:r>
      <w:r w:rsidRPr="00180323">
        <w:t>or contact our technical support team to discuss your specific application needs.</w:t>
      </w:r>
    </w:p>
    <w:p w14:paraId="50EEDF51" w14:textId="4C53C361" w:rsidR="0058579C" w:rsidRPr="00E87A0C" w:rsidRDefault="0058579C" w:rsidP="0058579C">
      <w:r w:rsidRPr="00E87A0C">
        <w:lastRenderedPageBreak/>
        <w:t>TECH SUPPORT</w:t>
      </w:r>
    </w:p>
    <w:p w14:paraId="76F9F4B9" w14:textId="77777777" w:rsidR="0058579C" w:rsidRPr="00E87A0C" w:rsidRDefault="0058579C" w:rsidP="0058579C">
      <w:r w:rsidRPr="00E87A0C">
        <w:t xml:space="preserve">Email: </w:t>
      </w:r>
      <w:hyperlink r:id="rId11" w:history="1">
        <w:r w:rsidRPr="00E87A0C">
          <w:rPr>
            <w:rStyle w:val="Hyperlink"/>
          </w:rPr>
          <w:t>technical@masterbond.com</w:t>
        </w:r>
      </w:hyperlink>
    </w:p>
    <w:p w14:paraId="6E2E564A" w14:textId="77777777" w:rsidR="0058579C" w:rsidRPr="00E87A0C" w:rsidRDefault="0058579C" w:rsidP="0058579C">
      <w:r w:rsidRPr="00E87A0C">
        <w:t xml:space="preserve">Web: </w:t>
      </w:r>
      <w:hyperlink r:id="rId12" w:history="1">
        <w:r w:rsidRPr="00E87A0C">
          <w:rPr>
            <w:rStyle w:val="Hyperlink"/>
          </w:rPr>
          <w:t>https://www.masterbond.com/contact</w:t>
        </w:r>
      </w:hyperlink>
      <w:r w:rsidRPr="00E87A0C">
        <w:t xml:space="preserve"> </w:t>
      </w:r>
    </w:p>
    <w:p w14:paraId="02B1431B" w14:textId="77777777" w:rsidR="0058579C" w:rsidRPr="00E87A0C" w:rsidRDefault="0058579C" w:rsidP="0058579C">
      <w:r w:rsidRPr="00E87A0C">
        <w:t>Tel: +1-201-343-8983</w:t>
      </w:r>
    </w:p>
    <w:p w14:paraId="65681DC6" w14:textId="77777777" w:rsidR="0058579C" w:rsidRDefault="0058579C" w:rsidP="0058579C"/>
    <w:p w14:paraId="664B3342" w14:textId="77777777" w:rsidR="0058579C" w:rsidRPr="00E87A0C" w:rsidRDefault="0058579C" w:rsidP="0058579C">
      <w:r w:rsidRPr="00E87A0C">
        <w:t xml:space="preserve">Note to Editors: </w:t>
      </w:r>
    </w:p>
    <w:p w14:paraId="581B0009" w14:textId="784C2A00" w:rsidR="00632C43" w:rsidRDefault="0058579C" w:rsidP="00632C43">
      <w:r w:rsidRPr="00E87A0C">
        <w:t>For a full product description, please visi</w:t>
      </w:r>
      <w:r>
        <w:t>t</w:t>
      </w:r>
      <w:r w:rsidR="00632C43">
        <w:t xml:space="preserve"> </w:t>
      </w:r>
      <w:hyperlink r:id="rId13" w:history="1">
        <w:r w:rsidR="006F6CE0" w:rsidRPr="00FA4651">
          <w:rPr>
            <w:rStyle w:val="Hyperlink"/>
          </w:rPr>
          <w:t>https://www.masterbond.com/tds/ep6stc-80</w:t>
        </w:r>
      </w:hyperlink>
      <w:r w:rsidR="00632C43">
        <w:t>.</w:t>
      </w:r>
    </w:p>
    <w:p w14:paraId="3A0B7F9A" w14:textId="16A8AC6B" w:rsidR="0058579C" w:rsidRPr="00E87A0C" w:rsidRDefault="0058579C" w:rsidP="0058579C">
      <w:r w:rsidRPr="00E87A0C">
        <w:t xml:space="preserve">Check out new videos on our YouTube channel: </w:t>
      </w:r>
      <w:hyperlink r:id="rId14" w:history="1">
        <w:r w:rsidR="00632C43" w:rsidRPr="00802D86">
          <w:rPr>
            <w:rStyle w:val="Hyperlink"/>
          </w:rPr>
          <w:t>https://www.youtube.com/user/MasterBondVideo</w:t>
        </w:r>
      </w:hyperlink>
      <w:r w:rsidRPr="00E87A0C">
        <w:t xml:space="preserve"> </w:t>
      </w:r>
    </w:p>
    <w:p w14:paraId="662AFCB4" w14:textId="77777777" w:rsidR="0058579C" w:rsidRPr="00E87A0C" w:rsidRDefault="0058579C" w:rsidP="0058579C">
      <w:r w:rsidRPr="00E87A0C">
        <w:t xml:space="preserve">You can embed any of our videos on your website. </w:t>
      </w:r>
    </w:p>
    <w:p w14:paraId="1A2D635A" w14:textId="77777777" w:rsidR="0058579C" w:rsidRPr="00E87A0C" w:rsidRDefault="0058579C" w:rsidP="0058579C"/>
    <w:p w14:paraId="5A4944FE" w14:textId="77777777" w:rsidR="0058579C" w:rsidRPr="00E87A0C" w:rsidRDefault="0058579C" w:rsidP="0058579C">
      <w:r w:rsidRPr="00E87A0C">
        <w:t>CONTACT</w:t>
      </w:r>
    </w:p>
    <w:p w14:paraId="47E8A12F" w14:textId="77777777" w:rsidR="0058579C" w:rsidRPr="00E87A0C" w:rsidRDefault="0058579C" w:rsidP="0058579C">
      <w:r w:rsidRPr="00E87A0C">
        <w:t>James Brenner, Marketing Manager</w:t>
      </w:r>
    </w:p>
    <w:p w14:paraId="427C6AE8" w14:textId="77777777" w:rsidR="0058579C" w:rsidRPr="00E87A0C" w:rsidRDefault="0058579C" w:rsidP="0058579C">
      <w:r w:rsidRPr="00E87A0C">
        <w:t xml:space="preserve">Email: </w:t>
      </w:r>
      <w:hyperlink r:id="rId15" w:history="1">
        <w:r w:rsidRPr="00E87A0C">
          <w:rPr>
            <w:rStyle w:val="Hyperlink"/>
          </w:rPr>
          <w:t>jbrenner@masterbond.com</w:t>
        </w:r>
      </w:hyperlink>
    </w:p>
    <w:p w14:paraId="3A1E1029" w14:textId="77777777" w:rsidR="0058579C" w:rsidRPr="00E87A0C" w:rsidRDefault="0058579C" w:rsidP="0058579C">
      <w:r w:rsidRPr="00E87A0C">
        <w:t>Tel: +1-201-343-8983</w:t>
      </w:r>
    </w:p>
    <w:p w14:paraId="2E5ED27B" w14:textId="77777777" w:rsidR="0058579C" w:rsidRPr="00E87A0C" w:rsidRDefault="0058579C" w:rsidP="0058579C">
      <w:r w:rsidRPr="00E87A0C">
        <w:t>Fax: +1-201-343-2132</w:t>
      </w:r>
    </w:p>
    <w:p w14:paraId="06BD8D82" w14:textId="77777777" w:rsidR="0058579C" w:rsidRPr="00E87A0C" w:rsidRDefault="0058579C" w:rsidP="0058579C"/>
    <w:p w14:paraId="30EA5905" w14:textId="77777777" w:rsidR="0058579C" w:rsidRPr="00E87A0C" w:rsidRDefault="0058579C" w:rsidP="0058579C">
      <w:r w:rsidRPr="00E87A0C">
        <w:t>MASTER BOND INC.</w:t>
      </w:r>
    </w:p>
    <w:p w14:paraId="2965CF69" w14:textId="77777777" w:rsidR="0058579C" w:rsidRPr="00E87A0C" w:rsidRDefault="0058579C" w:rsidP="0058579C">
      <w:r w:rsidRPr="00E87A0C">
        <w:t>154 Hobart Street</w:t>
      </w:r>
    </w:p>
    <w:p w14:paraId="41D2CAA2" w14:textId="77777777" w:rsidR="0058579C" w:rsidRPr="00E87A0C" w:rsidRDefault="0058579C" w:rsidP="0058579C">
      <w:r w:rsidRPr="00E87A0C">
        <w:t>Hackensack, NJ 07601-3922</w:t>
      </w:r>
    </w:p>
    <w:p w14:paraId="4EB47A5F" w14:textId="77777777" w:rsidR="0058579C" w:rsidRPr="00E87A0C" w:rsidRDefault="0058579C" w:rsidP="0058579C">
      <w:r w:rsidRPr="00E87A0C">
        <w:t xml:space="preserve">Web: </w:t>
      </w:r>
      <w:hyperlink r:id="rId16" w:history="1">
        <w:r w:rsidRPr="00E87A0C">
          <w:rPr>
            <w:rStyle w:val="Hyperlink"/>
          </w:rPr>
          <w:t>www.masterbond.com</w:t>
        </w:r>
      </w:hyperlink>
    </w:p>
    <w:p w14:paraId="194D7424" w14:textId="77777777" w:rsidR="002B663F" w:rsidRDefault="002B663F"/>
    <w:sectPr w:rsidR="002B66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A2EB" w14:textId="77777777" w:rsidR="00805315" w:rsidRDefault="00805315" w:rsidP="00EF4482">
      <w:pPr>
        <w:spacing w:after="0" w:line="240" w:lineRule="auto"/>
      </w:pPr>
      <w:r>
        <w:separator/>
      </w:r>
    </w:p>
  </w:endnote>
  <w:endnote w:type="continuationSeparator" w:id="0">
    <w:p w14:paraId="114AB401" w14:textId="77777777" w:rsidR="00805315" w:rsidRDefault="00805315" w:rsidP="00EF4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58F6" w14:textId="77777777" w:rsidR="00805315" w:rsidRDefault="00805315" w:rsidP="00EF4482">
      <w:pPr>
        <w:spacing w:after="0" w:line="240" w:lineRule="auto"/>
      </w:pPr>
      <w:r>
        <w:separator/>
      </w:r>
    </w:p>
  </w:footnote>
  <w:footnote w:type="continuationSeparator" w:id="0">
    <w:p w14:paraId="67486FAD" w14:textId="77777777" w:rsidR="00805315" w:rsidRDefault="00805315" w:rsidP="00EF44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A1"/>
    <w:rsid w:val="000118BC"/>
    <w:rsid w:val="00025499"/>
    <w:rsid w:val="000D2ADB"/>
    <w:rsid w:val="000D5AF8"/>
    <w:rsid w:val="001041C4"/>
    <w:rsid w:val="00137DB2"/>
    <w:rsid w:val="00180323"/>
    <w:rsid w:val="00181711"/>
    <w:rsid w:val="002207C2"/>
    <w:rsid w:val="002270E3"/>
    <w:rsid w:val="002A2A5D"/>
    <w:rsid w:val="002B663F"/>
    <w:rsid w:val="002E355E"/>
    <w:rsid w:val="002F3371"/>
    <w:rsid w:val="002F6DE9"/>
    <w:rsid w:val="003E7F7C"/>
    <w:rsid w:val="003F0591"/>
    <w:rsid w:val="00401108"/>
    <w:rsid w:val="004220BC"/>
    <w:rsid w:val="004759B3"/>
    <w:rsid w:val="004813EF"/>
    <w:rsid w:val="00495B08"/>
    <w:rsid w:val="004A2BB0"/>
    <w:rsid w:val="004B0FEE"/>
    <w:rsid w:val="004B6090"/>
    <w:rsid w:val="004F77E0"/>
    <w:rsid w:val="00503FF7"/>
    <w:rsid w:val="005050D3"/>
    <w:rsid w:val="005354B2"/>
    <w:rsid w:val="00542849"/>
    <w:rsid w:val="00552729"/>
    <w:rsid w:val="00562100"/>
    <w:rsid w:val="0058579C"/>
    <w:rsid w:val="005B099B"/>
    <w:rsid w:val="005C2029"/>
    <w:rsid w:val="00623813"/>
    <w:rsid w:val="0063116D"/>
    <w:rsid w:val="006319D1"/>
    <w:rsid w:val="00632C43"/>
    <w:rsid w:val="0064015A"/>
    <w:rsid w:val="00660342"/>
    <w:rsid w:val="00685717"/>
    <w:rsid w:val="006C1DF4"/>
    <w:rsid w:val="006D4D39"/>
    <w:rsid w:val="006F6CE0"/>
    <w:rsid w:val="00711A0F"/>
    <w:rsid w:val="00762437"/>
    <w:rsid w:val="007765D7"/>
    <w:rsid w:val="00805315"/>
    <w:rsid w:val="00820E05"/>
    <w:rsid w:val="00843A8F"/>
    <w:rsid w:val="008D3FF1"/>
    <w:rsid w:val="008D71B4"/>
    <w:rsid w:val="00902644"/>
    <w:rsid w:val="00966B81"/>
    <w:rsid w:val="009C0FA1"/>
    <w:rsid w:val="009C2BC6"/>
    <w:rsid w:val="009D7FAE"/>
    <w:rsid w:val="009F5465"/>
    <w:rsid w:val="00A93B94"/>
    <w:rsid w:val="00AB34A6"/>
    <w:rsid w:val="00B94E0B"/>
    <w:rsid w:val="00BB6B0F"/>
    <w:rsid w:val="00C12FD2"/>
    <w:rsid w:val="00C4542F"/>
    <w:rsid w:val="00C819AA"/>
    <w:rsid w:val="00CE1369"/>
    <w:rsid w:val="00CE7882"/>
    <w:rsid w:val="00D43EE2"/>
    <w:rsid w:val="00D55BFF"/>
    <w:rsid w:val="00DB20CE"/>
    <w:rsid w:val="00DB5789"/>
    <w:rsid w:val="00DC2096"/>
    <w:rsid w:val="00DC4E35"/>
    <w:rsid w:val="00E27D41"/>
    <w:rsid w:val="00EF4482"/>
    <w:rsid w:val="00F15D29"/>
    <w:rsid w:val="00F41B47"/>
    <w:rsid w:val="00F931F2"/>
    <w:rsid w:val="00F972D6"/>
    <w:rsid w:val="00FA4929"/>
    <w:rsid w:val="06E07793"/>
    <w:rsid w:val="070DB0AD"/>
    <w:rsid w:val="13C0150A"/>
    <w:rsid w:val="2F14F49F"/>
    <w:rsid w:val="334A5A9D"/>
    <w:rsid w:val="41A83294"/>
    <w:rsid w:val="43E6C112"/>
    <w:rsid w:val="4D159A00"/>
    <w:rsid w:val="5B1FEF92"/>
    <w:rsid w:val="6469E94F"/>
    <w:rsid w:val="767C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7E13"/>
  <w15:chartTrackingRefBased/>
  <w15:docId w15:val="{C306DEA5-E116-4212-9A27-75787459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F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F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C0F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0F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0F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0F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0F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F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F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0F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0F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0F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0F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0F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0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F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F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0FA1"/>
    <w:pPr>
      <w:spacing w:before="160"/>
      <w:jc w:val="center"/>
    </w:pPr>
    <w:rPr>
      <w:i/>
      <w:iCs/>
      <w:color w:val="404040" w:themeColor="text1" w:themeTint="BF"/>
    </w:rPr>
  </w:style>
  <w:style w:type="character" w:customStyle="1" w:styleId="QuoteChar">
    <w:name w:val="Quote Char"/>
    <w:basedOn w:val="DefaultParagraphFont"/>
    <w:link w:val="Quote"/>
    <w:uiPriority w:val="29"/>
    <w:rsid w:val="009C0FA1"/>
    <w:rPr>
      <w:i/>
      <w:iCs/>
      <w:color w:val="404040" w:themeColor="text1" w:themeTint="BF"/>
    </w:rPr>
  </w:style>
  <w:style w:type="paragraph" w:styleId="ListParagraph">
    <w:name w:val="List Paragraph"/>
    <w:basedOn w:val="Normal"/>
    <w:uiPriority w:val="34"/>
    <w:qFormat/>
    <w:rsid w:val="009C0FA1"/>
    <w:pPr>
      <w:ind w:left="720"/>
      <w:contextualSpacing/>
    </w:pPr>
  </w:style>
  <w:style w:type="character" w:styleId="IntenseEmphasis">
    <w:name w:val="Intense Emphasis"/>
    <w:basedOn w:val="DefaultParagraphFont"/>
    <w:uiPriority w:val="21"/>
    <w:qFormat/>
    <w:rsid w:val="009C0FA1"/>
    <w:rPr>
      <w:i/>
      <w:iCs/>
      <w:color w:val="0F4761" w:themeColor="accent1" w:themeShade="BF"/>
    </w:rPr>
  </w:style>
  <w:style w:type="paragraph" w:styleId="IntenseQuote">
    <w:name w:val="Intense Quote"/>
    <w:basedOn w:val="Normal"/>
    <w:next w:val="Normal"/>
    <w:link w:val="IntenseQuoteChar"/>
    <w:uiPriority w:val="30"/>
    <w:qFormat/>
    <w:rsid w:val="009C0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FA1"/>
    <w:rPr>
      <w:i/>
      <w:iCs/>
      <w:color w:val="0F4761" w:themeColor="accent1" w:themeShade="BF"/>
    </w:rPr>
  </w:style>
  <w:style w:type="character" w:styleId="IntenseReference">
    <w:name w:val="Intense Reference"/>
    <w:basedOn w:val="DefaultParagraphFont"/>
    <w:uiPriority w:val="32"/>
    <w:qFormat/>
    <w:rsid w:val="009C0FA1"/>
    <w:rPr>
      <w:b/>
      <w:bCs/>
      <w:smallCaps/>
      <w:color w:val="0F4761" w:themeColor="accent1" w:themeShade="BF"/>
      <w:spacing w:val="5"/>
    </w:rPr>
  </w:style>
  <w:style w:type="character" w:styleId="Hyperlink">
    <w:name w:val="Hyperlink"/>
    <w:basedOn w:val="DefaultParagraphFont"/>
    <w:uiPriority w:val="99"/>
    <w:unhideWhenUsed/>
    <w:rsid w:val="009C0FA1"/>
    <w:rPr>
      <w:color w:val="467886" w:themeColor="hyperlink"/>
      <w:u w:val="single"/>
    </w:rPr>
  </w:style>
  <w:style w:type="character" w:styleId="UnresolvedMention">
    <w:name w:val="Unresolved Mention"/>
    <w:basedOn w:val="DefaultParagraphFont"/>
    <w:uiPriority w:val="99"/>
    <w:semiHidden/>
    <w:unhideWhenUsed/>
    <w:rsid w:val="004759B3"/>
    <w:rPr>
      <w:color w:val="605E5C"/>
      <w:shd w:val="clear" w:color="auto" w:fill="E1DFDD"/>
    </w:rPr>
  </w:style>
  <w:style w:type="paragraph" w:styleId="Header">
    <w:name w:val="header"/>
    <w:basedOn w:val="Normal"/>
    <w:link w:val="HeaderChar"/>
    <w:uiPriority w:val="99"/>
    <w:unhideWhenUsed/>
    <w:rsid w:val="00EF4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482"/>
  </w:style>
  <w:style w:type="paragraph" w:styleId="Footer">
    <w:name w:val="footer"/>
    <w:basedOn w:val="Normal"/>
    <w:link w:val="FooterChar"/>
    <w:uiPriority w:val="99"/>
    <w:unhideWhenUsed/>
    <w:rsid w:val="00EF4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terbond.com/tds/ep6stc-8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masterbond.com/conta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sterbon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chnical@masterbond.com" TargetMode="External"/><Relationship Id="rId5" Type="http://schemas.openxmlformats.org/officeDocument/2006/relationships/settings" Target="settings.xml"/><Relationship Id="rId15" Type="http://schemas.openxmlformats.org/officeDocument/2006/relationships/hyperlink" Target="mailto:jbrenner@masterbond.com" TargetMode="External"/><Relationship Id="rId10" Type="http://schemas.openxmlformats.org/officeDocument/2006/relationships/hyperlink" Target="https://www.masterbond.com/properties/silver-filled-electrically-conductive-adhesives" TargetMode="External"/><Relationship Id="rId4" Type="http://schemas.openxmlformats.org/officeDocument/2006/relationships/styles" Target="styles.xml"/><Relationship Id="rId9" Type="http://schemas.openxmlformats.org/officeDocument/2006/relationships/hyperlink" Target="https://www.masterbond.com/newsrelease/ep6stc-80" TargetMode="External"/><Relationship Id="rId14" Type="http://schemas.openxmlformats.org/officeDocument/2006/relationships/hyperlink" Target="https://www.youtube.com/user/MasterBond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DC56D9A33F84E8BB19AEEECC25E97" ma:contentTypeVersion="11" ma:contentTypeDescription="Create a new document." ma:contentTypeScope="" ma:versionID="f2a546a827a8cb17cd7de7b1ce23f6da">
  <xsd:schema xmlns:xsd="http://www.w3.org/2001/XMLSchema" xmlns:xs="http://www.w3.org/2001/XMLSchema" xmlns:p="http://schemas.microsoft.com/office/2006/metadata/properties" xmlns:ns2="58c588ba-0fe9-4030-932e-84ad2d1f147d" xmlns:ns3="d1143623-334b-4b51-8178-2ee72e6d5a78" targetNamespace="http://schemas.microsoft.com/office/2006/metadata/properties" ma:root="true" ma:fieldsID="af2e83197cb5d4440a729f2bca3049f7" ns2:_="" ns3:_="">
    <xsd:import namespace="58c588ba-0fe9-4030-932e-84ad2d1f147d"/>
    <xsd:import namespace="d1143623-334b-4b51-8178-2ee72e6d5a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588ba-0fe9-4030-932e-84ad2d1f1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61edb1-ffc1-48b2-8689-1bc7bc8dc87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43623-334b-4b51-8178-2ee72e6d5a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c588ba-0fe9-4030-932e-84ad2d1f14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2ECA4C-79DB-4677-B615-55CF39885118}">
  <ds:schemaRefs>
    <ds:schemaRef ds:uri="http://schemas.microsoft.com/sharepoint/v3/contenttype/forms"/>
  </ds:schemaRefs>
</ds:datastoreItem>
</file>

<file path=customXml/itemProps2.xml><?xml version="1.0" encoding="utf-8"?>
<ds:datastoreItem xmlns:ds="http://schemas.openxmlformats.org/officeDocument/2006/customXml" ds:itemID="{B242B84E-F039-4BF2-BE0E-F1FD83892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588ba-0fe9-4030-932e-84ad2d1f147d"/>
    <ds:schemaRef ds:uri="d1143623-334b-4b51-8178-2ee72e6d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6AA36-09DD-41AE-BD37-9FBCA9F8C19F}">
  <ds:schemaRefs>
    <ds:schemaRef ds:uri="http://schemas.microsoft.com/office/2006/metadata/properties"/>
    <ds:schemaRef ds:uri="http://schemas.microsoft.com/office/infopath/2007/PartnerControls"/>
    <ds:schemaRef ds:uri="58c588ba-0fe9-4030-932e-84ad2d1f147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633</Words>
  <Characters>3236</Characters>
  <Application>Microsoft Office Word</Application>
  <DocSecurity>0</DocSecurity>
  <Lines>77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Trager</dc:creator>
  <cp:keywords/>
  <dc:description/>
  <cp:lastModifiedBy>Dmitriy Zhitomirskiy</cp:lastModifiedBy>
  <cp:revision>3</cp:revision>
  <dcterms:created xsi:type="dcterms:W3CDTF">2026-03-27T19:21:00Z</dcterms:created>
  <dcterms:modified xsi:type="dcterms:W3CDTF">2026-03-30T12:45:00Z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0x01010080EDC56D9A33F84E8BB19AEEECC25E97</vt:lpwstr>
  </property>
  <property fmtid="{D5CDD505-2E9C-101B-9397-08002B2CF9AE}" pid="3" name="MediaServiceImageTags">
    <vt:lpwstr/>
  </property>
</Properties>
</file>